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D5B75" w14:textId="77777777" w:rsidR="004A466E" w:rsidRDefault="004A466E" w:rsidP="004A466E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val="de-DE"/>
        </w:rPr>
      </w:pPr>
    </w:p>
    <w:p w14:paraId="7F5D9261" w14:textId="0E6F4A81" w:rsidR="003C7644" w:rsidRDefault="003C7644" w:rsidP="004A466E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val="de-DE"/>
        </w:rPr>
      </w:pPr>
      <w:r>
        <w:rPr>
          <w:rFonts w:ascii="Arial" w:hAnsi="Arial" w:cs="Arial"/>
          <w:b/>
          <w:bCs/>
          <w:sz w:val="24"/>
          <w:szCs w:val="24"/>
          <w:lang w:val="de-DE"/>
        </w:rPr>
        <w:t>Press</w:t>
      </w:r>
      <w:r w:rsidR="00031ECE">
        <w:rPr>
          <w:rFonts w:ascii="Arial" w:hAnsi="Arial" w:cs="Arial"/>
          <w:b/>
          <w:bCs/>
          <w:sz w:val="24"/>
          <w:szCs w:val="24"/>
          <w:lang w:val="de-DE"/>
        </w:rPr>
        <w:t>e</w:t>
      </w:r>
      <w:r>
        <w:rPr>
          <w:rFonts w:ascii="Arial" w:hAnsi="Arial" w:cs="Arial"/>
          <w:b/>
          <w:bCs/>
          <w:sz w:val="24"/>
          <w:szCs w:val="24"/>
          <w:lang w:val="de-DE"/>
        </w:rPr>
        <w:t>text Four Panels</w:t>
      </w:r>
      <w:r w:rsidR="00C404DD">
        <w:rPr>
          <w:rFonts w:ascii="Arial" w:hAnsi="Arial" w:cs="Arial"/>
          <w:b/>
          <w:bCs/>
          <w:sz w:val="24"/>
          <w:szCs w:val="24"/>
          <w:lang w:val="de-DE"/>
        </w:rPr>
        <w:t xml:space="preserve"> 08/2021</w:t>
      </w:r>
    </w:p>
    <w:p w14:paraId="0EA4BD24" w14:textId="77777777" w:rsidR="003C7644" w:rsidRDefault="003C7644" w:rsidP="004A466E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val="de-DE"/>
        </w:rPr>
      </w:pPr>
    </w:p>
    <w:p w14:paraId="1DCADD05" w14:textId="43C599A9" w:rsidR="00D15AAE" w:rsidRPr="00D15AAE" w:rsidRDefault="00D15AAE" w:rsidP="004A466E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val="de-DE"/>
        </w:rPr>
      </w:pPr>
      <w:r w:rsidRPr="00D15AAE">
        <w:rPr>
          <w:rFonts w:ascii="Arial" w:hAnsi="Arial" w:cs="Arial"/>
          <w:b/>
          <w:bCs/>
          <w:sz w:val="24"/>
          <w:szCs w:val="24"/>
          <w:lang w:val="de-DE"/>
        </w:rPr>
        <w:t>Four Panels – Neue medizinische Plattform</w:t>
      </w:r>
    </w:p>
    <w:p w14:paraId="1BE9C7BD" w14:textId="77777777" w:rsidR="004D4EF9" w:rsidRPr="003C7644" w:rsidRDefault="004D4EF9" w:rsidP="004D4EF9">
      <w:pPr>
        <w:spacing w:line="360" w:lineRule="auto"/>
        <w:rPr>
          <w:rFonts w:ascii="Arial" w:hAnsi="Arial" w:cs="Arial"/>
          <w:sz w:val="18"/>
          <w:szCs w:val="18"/>
          <w:lang w:val="de-DE"/>
        </w:rPr>
      </w:pPr>
      <w:r w:rsidRPr="003C7644">
        <w:rPr>
          <w:rFonts w:ascii="Arial" w:hAnsi="Arial" w:cs="Arial"/>
          <w:sz w:val="18"/>
          <w:szCs w:val="18"/>
          <w:lang w:val="de-DE"/>
        </w:rPr>
        <w:t>Das österreichische Start-up-Unternehmen vernetzt Ärzte aus allen Fachrichtungen, ermöglicht eine schnelle zweite Meinung und erhöht mit Künstlicher Intelligenz die Wahrscheinlichkeit für die richtige Diagnose und Therapie.</w:t>
      </w:r>
    </w:p>
    <w:p w14:paraId="24CC5231" w14:textId="77777777" w:rsidR="003464DA" w:rsidRPr="003C7644" w:rsidRDefault="003464DA" w:rsidP="004A466E">
      <w:pPr>
        <w:spacing w:after="0" w:line="360" w:lineRule="auto"/>
        <w:rPr>
          <w:rFonts w:ascii="Arial" w:hAnsi="Arial" w:cs="Arial"/>
          <w:b/>
          <w:bCs/>
          <w:color w:val="4472C4" w:themeColor="accent1"/>
          <w:sz w:val="18"/>
          <w:szCs w:val="18"/>
        </w:rPr>
      </w:pPr>
    </w:p>
    <w:p w14:paraId="42838093" w14:textId="77777777" w:rsidR="008B7E5C" w:rsidRDefault="003464DA" w:rsidP="004A466E">
      <w:pPr>
        <w:spacing w:after="0" w:line="360" w:lineRule="auto"/>
        <w:rPr>
          <w:rFonts w:ascii="Arial" w:hAnsi="Arial" w:cs="Arial"/>
          <w:sz w:val="18"/>
          <w:szCs w:val="18"/>
          <w:lang w:val="de-DE"/>
        </w:rPr>
      </w:pPr>
      <w:r w:rsidRPr="003C7644">
        <w:rPr>
          <w:rFonts w:ascii="Arial" w:hAnsi="Arial" w:cs="Arial"/>
          <w:sz w:val="18"/>
          <w:szCs w:val="18"/>
        </w:rPr>
        <w:t xml:space="preserve">Ärzte stehen regelmäßig vor schwierigen medizinischen Fragen. Dabei </w:t>
      </w:r>
      <w:r w:rsidR="00304A26" w:rsidRPr="003C7644">
        <w:rPr>
          <w:rFonts w:ascii="Arial" w:hAnsi="Arial" w:cs="Arial"/>
          <w:sz w:val="18"/>
          <w:szCs w:val="18"/>
        </w:rPr>
        <w:t xml:space="preserve">sind </w:t>
      </w:r>
      <w:r w:rsidRPr="003C7644">
        <w:rPr>
          <w:rFonts w:ascii="Arial" w:hAnsi="Arial" w:cs="Arial"/>
          <w:sz w:val="18"/>
          <w:szCs w:val="18"/>
        </w:rPr>
        <w:t>Expertenmeinung</w:t>
      </w:r>
      <w:r w:rsidR="00304A26" w:rsidRPr="003C7644">
        <w:rPr>
          <w:rFonts w:ascii="Arial" w:hAnsi="Arial" w:cs="Arial"/>
          <w:sz w:val="18"/>
          <w:szCs w:val="18"/>
        </w:rPr>
        <w:t>en von Ärzten</w:t>
      </w:r>
      <w:r w:rsidRPr="003C7644">
        <w:rPr>
          <w:rFonts w:ascii="Arial" w:hAnsi="Arial" w:cs="Arial"/>
          <w:sz w:val="18"/>
          <w:szCs w:val="18"/>
        </w:rPr>
        <w:t xml:space="preserve"> aus verschiedenen Fachrichtungen gefragt. </w:t>
      </w:r>
      <w:r w:rsidR="00304A26" w:rsidRPr="003C7644">
        <w:rPr>
          <w:rFonts w:ascii="Arial" w:hAnsi="Arial" w:cs="Arial"/>
          <w:sz w:val="18"/>
          <w:szCs w:val="18"/>
        </w:rPr>
        <w:t xml:space="preserve">Dieser Wissensaustausch findet jedoch bei weitem nicht in dem Ausmaß statt, wie es in einer vernetzten Welt möglich wäre. Mit dieser Erkenntnis </w:t>
      </w:r>
      <w:r w:rsidRPr="003C7644">
        <w:rPr>
          <w:rFonts w:ascii="Arial" w:hAnsi="Arial" w:cs="Arial"/>
          <w:sz w:val="18"/>
          <w:szCs w:val="18"/>
        </w:rPr>
        <w:t xml:space="preserve">gründete der </w:t>
      </w:r>
      <w:r w:rsidRPr="003C7644">
        <w:rPr>
          <w:rFonts w:ascii="Arial" w:hAnsi="Arial" w:cs="Arial"/>
          <w:sz w:val="18"/>
          <w:szCs w:val="18"/>
          <w:lang w:val="de-DE"/>
        </w:rPr>
        <w:t xml:space="preserve">Kärntner Radiologe </w:t>
      </w:r>
    </w:p>
    <w:p w14:paraId="6997776B" w14:textId="5A0AFCDA" w:rsidR="00CA5250" w:rsidRPr="003C7644" w:rsidRDefault="00304A26" w:rsidP="004A466E">
      <w:pPr>
        <w:spacing w:after="0" w:line="360" w:lineRule="auto"/>
        <w:rPr>
          <w:rFonts w:ascii="Arial" w:hAnsi="Arial" w:cs="Arial"/>
          <w:sz w:val="18"/>
          <w:szCs w:val="18"/>
          <w:lang w:val="de-DE"/>
        </w:rPr>
      </w:pPr>
      <w:r w:rsidRPr="003C7644">
        <w:rPr>
          <w:rFonts w:ascii="Arial" w:hAnsi="Arial" w:cs="Arial"/>
          <w:sz w:val="18"/>
          <w:szCs w:val="18"/>
          <w:lang w:val="de-DE"/>
        </w:rPr>
        <w:t xml:space="preserve">Dr. </w:t>
      </w:r>
      <w:r w:rsidR="003464DA" w:rsidRPr="003C7644">
        <w:rPr>
          <w:rFonts w:ascii="Arial" w:hAnsi="Arial" w:cs="Arial"/>
          <w:sz w:val="18"/>
          <w:szCs w:val="18"/>
          <w:lang w:val="de-DE"/>
        </w:rPr>
        <w:t xml:space="preserve">Andreas Pötsch </w:t>
      </w:r>
      <w:r w:rsidR="00131829" w:rsidRPr="003C7644">
        <w:rPr>
          <w:rFonts w:ascii="Arial" w:hAnsi="Arial" w:cs="Arial"/>
          <w:sz w:val="18"/>
          <w:szCs w:val="18"/>
          <w:lang w:val="de-DE"/>
        </w:rPr>
        <w:t xml:space="preserve">im Jahr 2016 </w:t>
      </w:r>
      <w:r w:rsidRPr="003C7644">
        <w:rPr>
          <w:rFonts w:ascii="Arial" w:hAnsi="Arial" w:cs="Arial"/>
          <w:sz w:val="18"/>
          <w:szCs w:val="18"/>
          <w:lang w:val="de-DE"/>
        </w:rPr>
        <w:t>Four Panels, eine</w:t>
      </w:r>
      <w:r w:rsidR="003464DA" w:rsidRPr="003C7644">
        <w:rPr>
          <w:rFonts w:ascii="Arial" w:hAnsi="Arial" w:cs="Arial"/>
          <w:sz w:val="18"/>
          <w:szCs w:val="18"/>
          <w:lang w:val="de-DE"/>
        </w:rPr>
        <w:t xml:space="preserve"> medizinische Plattform </w:t>
      </w:r>
      <w:r w:rsidR="00131829" w:rsidRPr="003C7644">
        <w:rPr>
          <w:rFonts w:ascii="Arial" w:hAnsi="Arial" w:cs="Arial"/>
          <w:sz w:val="18"/>
          <w:szCs w:val="18"/>
          <w:lang w:val="de-DE"/>
        </w:rPr>
        <w:t>der neuen Generation</w:t>
      </w:r>
      <w:r w:rsidR="003464DA" w:rsidRPr="003C7644">
        <w:rPr>
          <w:rFonts w:ascii="Arial" w:hAnsi="Arial" w:cs="Arial"/>
          <w:sz w:val="18"/>
          <w:szCs w:val="18"/>
          <w:lang w:val="de-DE"/>
        </w:rPr>
        <w:t xml:space="preserve">. </w:t>
      </w:r>
      <w:r w:rsidR="00A570C1" w:rsidRPr="003C7644">
        <w:rPr>
          <w:rFonts w:ascii="Arial" w:hAnsi="Arial" w:cs="Arial"/>
          <w:sz w:val="18"/>
          <w:szCs w:val="18"/>
          <w:lang w:val="de-DE"/>
        </w:rPr>
        <w:t>Nach mehrjähriger Entwicklungsarbeit</w:t>
      </w:r>
      <w:r w:rsidR="00CA5250" w:rsidRPr="003C7644">
        <w:rPr>
          <w:rFonts w:ascii="Arial" w:hAnsi="Arial" w:cs="Arial"/>
          <w:sz w:val="18"/>
          <w:szCs w:val="18"/>
          <w:lang w:val="de-DE"/>
        </w:rPr>
        <w:t xml:space="preserve"> von Ärzten</w:t>
      </w:r>
      <w:r w:rsidR="00A570C1" w:rsidRPr="003C7644">
        <w:rPr>
          <w:rFonts w:ascii="Arial" w:hAnsi="Arial" w:cs="Arial"/>
          <w:sz w:val="18"/>
          <w:szCs w:val="18"/>
          <w:lang w:val="de-DE"/>
        </w:rPr>
        <w:t>,</w:t>
      </w:r>
      <w:r w:rsidR="00CA5250" w:rsidRPr="003C7644">
        <w:rPr>
          <w:rFonts w:ascii="Arial" w:hAnsi="Arial" w:cs="Arial"/>
          <w:sz w:val="18"/>
          <w:szCs w:val="18"/>
          <w:lang w:val="de-DE"/>
        </w:rPr>
        <w:t xml:space="preserve"> IT-Experten und Spezialisten für Künstliche Intelligenz,</w:t>
      </w:r>
      <w:r w:rsidR="00A570C1" w:rsidRPr="003C7644">
        <w:rPr>
          <w:rFonts w:ascii="Arial" w:hAnsi="Arial" w:cs="Arial"/>
          <w:sz w:val="18"/>
          <w:szCs w:val="18"/>
          <w:lang w:val="de-DE"/>
        </w:rPr>
        <w:t xml:space="preserve"> basierend auf den Erfahrungen im klinischen Alltag, geht Four Panels im </w:t>
      </w:r>
      <w:r w:rsidR="008B7E5C">
        <w:rPr>
          <w:rFonts w:ascii="Arial" w:hAnsi="Arial" w:cs="Arial"/>
          <w:sz w:val="18"/>
          <w:szCs w:val="18"/>
          <w:lang w:val="de-DE"/>
        </w:rPr>
        <w:t>August</w:t>
      </w:r>
      <w:r w:rsidR="00A570C1" w:rsidRPr="003C7644">
        <w:rPr>
          <w:rFonts w:ascii="Arial" w:hAnsi="Arial" w:cs="Arial"/>
          <w:sz w:val="18"/>
          <w:szCs w:val="18"/>
          <w:lang w:val="de-DE"/>
        </w:rPr>
        <w:t xml:space="preserve"> 2021 online. </w:t>
      </w:r>
    </w:p>
    <w:p w14:paraId="47ADDF17" w14:textId="77777777" w:rsidR="00CA5250" w:rsidRPr="003C7644" w:rsidRDefault="00CA5250" w:rsidP="004A466E">
      <w:pPr>
        <w:spacing w:after="0" w:line="360" w:lineRule="auto"/>
        <w:rPr>
          <w:rFonts w:ascii="Arial" w:hAnsi="Arial" w:cs="Arial"/>
          <w:sz w:val="18"/>
          <w:szCs w:val="18"/>
          <w:lang w:val="de-DE"/>
        </w:rPr>
      </w:pPr>
    </w:p>
    <w:p w14:paraId="00FB12F9" w14:textId="016BFCA4" w:rsidR="004A466E" w:rsidRPr="003C7644" w:rsidRDefault="00A570C1" w:rsidP="004A466E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3C7644">
        <w:rPr>
          <w:rFonts w:ascii="Arial" w:hAnsi="Arial" w:cs="Arial"/>
          <w:sz w:val="18"/>
          <w:szCs w:val="18"/>
          <w:lang w:val="de-DE"/>
        </w:rPr>
        <w:t xml:space="preserve">Das innovative Portal vernetzt Ärzte aus allen Fachrichtungen und </w:t>
      </w:r>
      <w:r w:rsidR="00131829" w:rsidRPr="003C7644">
        <w:rPr>
          <w:rFonts w:ascii="Arial" w:hAnsi="Arial" w:cs="Arial"/>
          <w:sz w:val="18"/>
          <w:szCs w:val="18"/>
          <w:lang w:val="de-DE"/>
        </w:rPr>
        <w:t xml:space="preserve">verbindet </w:t>
      </w:r>
      <w:r w:rsidRPr="003C7644">
        <w:rPr>
          <w:rFonts w:ascii="Arial" w:hAnsi="Arial" w:cs="Arial"/>
          <w:sz w:val="18"/>
          <w:szCs w:val="18"/>
          <w:lang w:val="de-DE"/>
        </w:rPr>
        <w:t xml:space="preserve">das </w:t>
      </w:r>
      <w:r w:rsidR="00CA5250" w:rsidRPr="003C7644">
        <w:rPr>
          <w:rFonts w:ascii="Arial" w:hAnsi="Arial" w:cs="Arial"/>
          <w:sz w:val="18"/>
          <w:szCs w:val="18"/>
          <w:lang w:val="de-DE"/>
        </w:rPr>
        <w:t>W</w:t>
      </w:r>
      <w:r w:rsidR="003464DA" w:rsidRPr="003C7644">
        <w:rPr>
          <w:rFonts w:ascii="Arial" w:hAnsi="Arial" w:cs="Arial"/>
          <w:sz w:val="18"/>
          <w:szCs w:val="18"/>
          <w:lang w:val="de-DE"/>
        </w:rPr>
        <w:t>issen der Ärzte mit Künstlicher Intelligenz</w:t>
      </w:r>
      <w:r w:rsidRPr="003C7644">
        <w:rPr>
          <w:rFonts w:ascii="Arial" w:hAnsi="Arial" w:cs="Arial"/>
          <w:sz w:val="18"/>
          <w:szCs w:val="18"/>
          <w:lang w:val="de-DE"/>
        </w:rPr>
        <w:t xml:space="preserve">. Medizinische Fragestellungen werden an geeignete Experten weltweit weitergeleitet. </w:t>
      </w:r>
      <w:r w:rsidR="007A66B5" w:rsidRPr="003C7644">
        <w:rPr>
          <w:rFonts w:ascii="Arial" w:hAnsi="Arial" w:cs="Arial"/>
          <w:sz w:val="18"/>
          <w:szCs w:val="18"/>
          <w:lang w:val="de-DE"/>
        </w:rPr>
        <w:t xml:space="preserve">Ärzte </w:t>
      </w:r>
      <w:r w:rsidRPr="003C7644">
        <w:rPr>
          <w:rFonts w:ascii="Arial" w:hAnsi="Arial" w:cs="Arial"/>
          <w:sz w:val="18"/>
          <w:szCs w:val="18"/>
          <w:lang w:val="de-DE"/>
        </w:rPr>
        <w:t xml:space="preserve">erhalten </w:t>
      </w:r>
      <w:r w:rsidR="007A66B5" w:rsidRPr="003C7644">
        <w:rPr>
          <w:rFonts w:ascii="Arial" w:hAnsi="Arial" w:cs="Arial"/>
          <w:sz w:val="18"/>
          <w:szCs w:val="18"/>
          <w:lang w:val="de-DE"/>
        </w:rPr>
        <w:t xml:space="preserve">eine </w:t>
      </w:r>
      <w:r w:rsidRPr="003C7644">
        <w:rPr>
          <w:rFonts w:ascii="Arial" w:hAnsi="Arial" w:cs="Arial"/>
          <w:sz w:val="18"/>
          <w:szCs w:val="18"/>
          <w:lang w:val="de-DE"/>
        </w:rPr>
        <w:t xml:space="preserve">schnelle </w:t>
      </w:r>
      <w:r w:rsidR="007A66B5" w:rsidRPr="003C7644">
        <w:rPr>
          <w:rFonts w:ascii="Arial" w:hAnsi="Arial" w:cs="Arial"/>
          <w:sz w:val="18"/>
          <w:szCs w:val="18"/>
          <w:lang w:val="de-DE"/>
        </w:rPr>
        <w:t xml:space="preserve">zweite Meinung, die im Ernstfall Leben retten kann. </w:t>
      </w:r>
      <w:r w:rsidR="0022571C" w:rsidRPr="003C7644">
        <w:rPr>
          <w:rFonts w:ascii="Arial" w:hAnsi="Arial" w:cs="Arial"/>
          <w:sz w:val="18"/>
          <w:szCs w:val="18"/>
          <w:lang w:val="de-DE"/>
        </w:rPr>
        <w:t xml:space="preserve">Four Panels liefert Informationen zu vergleichbaren Fällen und Topics, </w:t>
      </w:r>
      <w:r w:rsidRPr="003C7644">
        <w:rPr>
          <w:rFonts w:ascii="Arial" w:hAnsi="Arial" w:cs="Arial"/>
          <w:sz w:val="18"/>
          <w:szCs w:val="18"/>
          <w:lang w:val="de-DE"/>
        </w:rPr>
        <w:t xml:space="preserve">bietet die Möglichkeit für </w:t>
      </w:r>
      <w:r w:rsidR="0022571C" w:rsidRPr="003C7644">
        <w:rPr>
          <w:rFonts w:ascii="Arial" w:hAnsi="Arial" w:cs="Arial"/>
          <w:sz w:val="18"/>
          <w:szCs w:val="18"/>
          <w:lang w:val="de-DE"/>
        </w:rPr>
        <w:t>Diskussionsforen</w:t>
      </w:r>
      <w:r w:rsidR="00304A26" w:rsidRPr="003C7644">
        <w:rPr>
          <w:rFonts w:ascii="Arial" w:hAnsi="Arial" w:cs="Arial"/>
          <w:sz w:val="18"/>
          <w:szCs w:val="18"/>
          <w:lang w:val="de-DE"/>
        </w:rPr>
        <w:t xml:space="preserve"> und Boards</w:t>
      </w:r>
      <w:r w:rsidR="0022571C" w:rsidRPr="003C7644">
        <w:rPr>
          <w:rFonts w:ascii="Arial" w:hAnsi="Arial" w:cs="Arial"/>
          <w:sz w:val="18"/>
          <w:szCs w:val="18"/>
          <w:lang w:val="de-DE"/>
        </w:rPr>
        <w:t>, internationale und interdisziplinäre Kollaborationen</w:t>
      </w:r>
      <w:r w:rsidRPr="003C7644">
        <w:rPr>
          <w:rFonts w:ascii="Arial" w:hAnsi="Arial" w:cs="Arial"/>
          <w:sz w:val="18"/>
          <w:szCs w:val="18"/>
          <w:lang w:val="de-DE"/>
        </w:rPr>
        <w:t xml:space="preserve"> sowie digitale Events</w:t>
      </w:r>
      <w:r w:rsidR="0022571C" w:rsidRPr="003C7644">
        <w:rPr>
          <w:rFonts w:ascii="Arial" w:hAnsi="Arial" w:cs="Arial"/>
          <w:sz w:val="18"/>
          <w:szCs w:val="18"/>
          <w:lang w:val="de-DE"/>
        </w:rPr>
        <w:t xml:space="preserve">. </w:t>
      </w:r>
      <w:r w:rsidR="00131829" w:rsidRPr="003C7644">
        <w:rPr>
          <w:rFonts w:ascii="Arial" w:hAnsi="Arial" w:cs="Arial"/>
          <w:sz w:val="18"/>
          <w:szCs w:val="18"/>
          <w:lang w:val="de-DE"/>
        </w:rPr>
        <w:t>Sensible Daten</w:t>
      </w:r>
      <w:r w:rsidR="00131829" w:rsidRPr="003C7644">
        <w:rPr>
          <w:rFonts w:ascii="Arial" w:hAnsi="Arial" w:cs="Arial"/>
          <w:b/>
          <w:bCs/>
          <w:sz w:val="18"/>
          <w:szCs w:val="18"/>
          <w:lang w:val="de-DE"/>
        </w:rPr>
        <w:t xml:space="preserve"> </w:t>
      </w:r>
      <w:r w:rsidR="00131829" w:rsidRPr="003C7644">
        <w:rPr>
          <w:rFonts w:ascii="Arial" w:hAnsi="Arial" w:cs="Arial"/>
          <w:sz w:val="18"/>
          <w:szCs w:val="18"/>
          <w:lang w:val="de-DE"/>
        </w:rPr>
        <w:t>können gesichert durch Ende-zu-Ende Verschlüsselung ausgetauscht werden, um medizinische Fragestellungen effizient zu analysieren.</w:t>
      </w:r>
      <w:r w:rsidR="00CA5250" w:rsidRPr="003C7644">
        <w:rPr>
          <w:rFonts w:ascii="Arial" w:hAnsi="Arial" w:cs="Arial"/>
          <w:sz w:val="18"/>
          <w:szCs w:val="18"/>
          <w:lang w:val="de-DE"/>
        </w:rPr>
        <w:t xml:space="preserve"> </w:t>
      </w:r>
      <w:r w:rsidR="0022571C" w:rsidRPr="003C7644">
        <w:rPr>
          <w:rFonts w:ascii="Arial" w:hAnsi="Arial" w:cs="Arial"/>
          <w:sz w:val="18"/>
          <w:szCs w:val="18"/>
          <w:lang w:val="de-DE"/>
        </w:rPr>
        <w:t>Auch Dicom-Daten</w:t>
      </w:r>
      <w:r w:rsidR="00131829" w:rsidRPr="003C7644">
        <w:rPr>
          <w:rFonts w:ascii="Arial" w:hAnsi="Arial" w:cs="Arial"/>
          <w:sz w:val="18"/>
          <w:szCs w:val="18"/>
          <w:lang w:val="de-DE"/>
        </w:rPr>
        <w:t xml:space="preserve"> zur Speicherung und zum Austausch von Informationen im medizinischen Bilddatenmanagement </w:t>
      </w:r>
      <w:r w:rsidR="0022571C" w:rsidRPr="003C7644">
        <w:rPr>
          <w:rFonts w:ascii="Arial" w:hAnsi="Arial" w:cs="Arial"/>
          <w:sz w:val="18"/>
          <w:szCs w:val="18"/>
          <w:lang w:val="de-DE"/>
        </w:rPr>
        <w:t xml:space="preserve">können im Fall dargestellt werden. Der </w:t>
      </w:r>
      <w:r w:rsidRPr="003C7644">
        <w:rPr>
          <w:rFonts w:ascii="Arial" w:hAnsi="Arial" w:cs="Arial"/>
          <w:sz w:val="18"/>
          <w:szCs w:val="18"/>
          <w:lang w:val="de-DE"/>
        </w:rPr>
        <w:t xml:space="preserve">sogenannte </w:t>
      </w:r>
      <w:r w:rsidR="0022571C" w:rsidRPr="003C7644">
        <w:rPr>
          <w:rFonts w:ascii="Arial" w:hAnsi="Arial" w:cs="Arial"/>
          <w:sz w:val="18"/>
          <w:szCs w:val="18"/>
          <w:lang w:val="de-DE"/>
        </w:rPr>
        <w:t xml:space="preserve">Dicom-Viewer wurde gemeinsam mit dem US-amerikanischen Unternehmen Radical Imaging in die Plattform integriert. Der Viewer ist bereits an der renommierten Stanford University im Einsatz. </w:t>
      </w:r>
      <w:r w:rsidR="0022571C" w:rsidRPr="003C7644">
        <w:rPr>
          <w:rFonts w:ascii="Arial" w:hAnsi="Arial" w:cs="Arial"/>
          <w:sz w:val="18"/>
          <w:szCs w:val="18"/>
        </w:rPr>
        <w:t xml:space="preserve">Mit </w:t>
      </w:r>
      <w:r w:rsidRPr="003C7644">
        <w:rPr>
          <w:rFonts w:ascii="Arial" w:hAnsi="Arial" w:cs="Arial"/>
          <w:sz w:val="18"/>
          <w:szCs w:val="18"/>
        </w:rPr>
        <w:t xml:space="preserve">einer </w:t>
      </w:r>
      <w:r w:rsidR="0022571C" w:rsidRPr="003C7644">
        <w:rPr>
          <w:rFonts w:ascii="Arial" w:hAnsi="Arial" w:cs="Arial"/>
          <w:sz w:val="18"/>
          <w:szCs w:val="18"/>
        </w:rPr>
        <w:t xml:space="preserve">Flatrate von € 35,- exkl. MwSt. pro Monat für den EU-Raum haben Ärzte vollen Zugang zu allen Features. </w:t>
      </w:r>
      <w:r w:rsidR="004A466E" w:rsidRPr="003C7644">
        <w:rPr>
          <w:rFonts w:ascii="Arial" w:hAnsi="Arial" w:cs="Arial"/>
          <w:sz w:val="18"/>
          <w:szCs w:val="18"/>
        </w:rPr>
        <w:t xml:space="preserve">Aus Überzeugung unterstützt Four Panels die Organisation „Ärzte ohne Grenzen Österreich“. </w:t>
      </w:r>
    </w:p>
    <w:p w14:paraId="3331309F" w14:textId="3721CF29" w:rsidR="003464DA" w:rsidRDefault="003464DA" w:rsidP="004A466E">
      <w:pPr>
        <w:spacing w:after="0" w:line="360" w:lineRule="auto"/>
        <w:rPr>
          <w:rFonts w:ascii="Arial" w:hAnsi="Arial" w:cs="Arial"/>
          <w:sz w:val="20"/>
          <w:szCs w:val="20"/>
          <w:lang w:val="de-DE"/>
        </w:rPr>
      </w:pPr>
    </w:p>
    <w:p w14:paraId="44D21641" w14:textId="2C7A96C1" w:rsidR="003464DA" w:rsidRPr="003C7644" w:rsidRDefault="00CA5250" w:rsidP="004A466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C7644">
        <w:rPr>
          <w:rFonts w:ascii="Arial" w:hAnsi="Arial" w:cs="Arial"/>
          <w:b/>
          <w:bCs/>
          <w:sz w:val="24"/>
          <w:szCs w:val="24"/>
          <w:lang w:val="de-DE"/>
        </w:rPr>
        <w:t xml:space="preserve">Alleinstellungsmerkmal: </w:t>
      </w:r>
      <w:r w:rsidR="003464DA" w:rsidRPr="003C7644">
        <w:rPr>
          <w:rFonts w:ascii="Arial" w:hAnsi="Arial" w:cs="Arial"/>
          <w:b/>
          <w:bCs/>
          <w:sz w:val="24"/>
          <w:szCs w:val="24"/>
          <w:lang w:val="de-DE"/>
        </w:rPr>
        <w:t xml:space="preserve">Künstliche Intelligenz zum Wohle der Patienten </w:t>
      </w:r>
    </w:p>
    <w:p w14:paraId="4456B5B5" w14:textId="107634E1" w:rsidR="00A570C1" w:rsidRPr="003C7644" w:rsidRDefault="0022571C" w:rsidP="00A570C1">
      <w:pPr>
        <w:spacing w:after="0" w:line="360" w:lineRule="auto"/>
        <w:rPr>
          <w:rFonts w:ascii="Arial" w:hAnsi="Arial" w:cs="Arial"/>
          <w:sz w:val="18"/>
          <w:szCs w:val="18"/>
          <w:lang w:val="de-DE"/>
        </w:rPr>
      </w:pPr>
      <w:r w:rsidRPr="003C7644">
        <w:rPr>
          <w:rFonts w:ascii="Arial" w:hAnsi="Arial" w:cs="Arial"/>
          <w:sz w:val="18"/>
          <w:szCs w:val="18"/>
          <w:lang w:val="de-DE"/>
        </w:rPr>
        <w:t xml:space="preserve">Four Panels nutzt als weltweit erstes medizinisches Portal die Möglichkeiten </w:t>
      </w:r>
      <w:r w:rsidR="007A66B5" w:rsidRPr="003C7644">
        <w:rPr>
          <w:rFonts w:ascii="Arial" w:hAnsi="Arial" w:cs="Arial"/>
          <w:sz w:val="18"/>
          <w:szCs w:val="18"/>
          <w:lang w:val="de-DE"/>
        </w:rPr>
        <w:t>Künstliche</w:t>
      </w:r>
      <w:r w:rsidR="004D4EF9" w:rsidRPr="003C7644">
        <w:rPr>
          <w:rFonts w:ascii="Arial" w:hAnsi="Arial" w:cs="Arial"/>
          <w:sz w:val="18"/>
          <w:szCs w:val="18"/>
          <w:lang w:val="de-DE"/>
        </w:rPr>
        <w:t>r</w:t>
      </w:r>
      <w:r w:rsidR="007A66B5" w:rsidRPr="003C7644">
        <w:rPr>
          <w:rFonts w:ascii="Arial" w:hAnsi="Arial" w:cs="Arial"/>
          <w:sz w:val="18"/>
          <w:szCs w:val="18"/>
          <w:lang w:val="de-DE"/>
        </w:rPr>
        <w:t xml:space="preserve"> Intelligenz</w:t>
      </w:r>
      <w:r w:rsidRPr="003C7644">
        <w:rPr>
          <w:rFonts w:ascii="Arial" w:hAnsi="Arial" w:cs="Arial"/>
          <w:sz w:val="18"/>
          <w:szCs w:val="18"/>
          <w:lang w:val="de-DE"/>
        </w:rPr>
        <w:t xml:space="preserve">. </w:t>
      </w:r>
      <w:r w:rsidR="007A66B5" w:rsidRPr="003C7644">
        <w:rPr>
          <w:rFonts w:ascii="Arial" w:hAnsi="Arial" w:cs="Arial"/>
          <w:sz w:val="18"/>
          <w:szCs w:val="18"/>
          <w:lang w:val="de-DE"/>
        </w:rPr>
        <w:t>Mit diesem lernenden System erhöht sich die Wahrscheinlichkeit für die richtigen Diagnosen und Therapien signifikant.</w:t>
      </w:r>
      <w:r w:rsidR="00A570C1" w:rsidRPr="003C7644">
        <w:rPr>
          <w:rFonts w:ascii="Arial" w:hAnsi="Arial" w:cs="Arial"/>
          <w:sz w:val="18"/>
          <w:szCs w:val="18"/>
          <w:lang w:val="de-DE"/>
        </w:rPr>
        <w:t xml:space="preserve"> Somit wird ein wichtiger Beitrag für die bestmögliche Behandlung von Patienten geleistet.  </w:t>
      </w:r>
    </w:p>
    <w:p w14:paraId="435CC39A" w14:textId="4D85B14D" w:rsidR="007A66B5" w:rsidRDefault="007A66B5" w:rsidP="004A466E">
      <w:pPr>
        <w:spacing w:after="0" w:line="360" w:lineRule="auto"/>
        <w:rPr>
          <w:rFonts w:ascii="Arial" w:hAnsi="Arial" w:cs="Arial"/>
          <w:sz w:val="20"/>
          <w:szCs w:val="20"/>
          <w:lang w:val="de-DE"/>
        </w:rPr>
      </w:pPr>
    </w:p>
    <w:p w14:paraId="43042F8F" w14:textId="26C7E2F1" w:rsidR="003464DA" w:rsidRPr="004A466E" w:rsidRDefault="004A466E" w:rsidP="004A466E">
      <w:pPr>
        <w:spacing w:after="0"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A466E">
        <w:rPr>
          <w:rFonts w:ascii="Arial" w:hAnsi="Arial" w:cs="Arial"/>
          <w:b/>
          <w:bCs/>
          <w:color w:val="000000" w:themeColor="text1"/>
          <w:sz w:val="20"/>
          <w:szCs w:val="20"/>
        </w:rPr>
        <w:t>Pressekontakt:</w:t>
      </w:r>
    </w:p>
    <w:p w14:paraId="3F98B76A" w14:textId="77777777" w:rsidR="00733997" w:rsidRPr="004A466E" w:rsidRDefault="00733997" w:rsidP="004A466E">
      <w:pPr>
        <w:spacing w:after="0"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A466E">
        <w:rPr>
          <w:rFonts w:ascii="Arial" w:hAnsi="Arial" w:cs="Arial"/>
          <w:b/>
          <w:bCs/>
          <w:color w:val="000000" w:themeColor="text1"/>
          <w:sz w:val="20"/>
          <w:szCs w:val="20"/>
        </w:rPr>
        <w:t>Four Panels GesmbH</w:t>
      </w:r>
    </w:p>
    <w:p w14:paraId="60C1462E" w14:textId="77777777" w:rsidR="00733997" w:rsidRPr="004A466E" w:rsidRDefault="00733997" w:rsidP="004A466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A466E">
        <w:rPr>
          <w:rFonts w:ascii="Arial" w:hAnsi="Arial" w:cs="Arial"/>
          <w:color w:val="000000" w:themeColor="text1"/>
          <w:sz w:val="20"/>
          <w:szCs w:val="20"/>
        </w:rPr>
        <w:t>Hirschstettner Straße 19, I</w:t>
      </w:r>
    </w:p>
    <w:p w14:paraId="71AE4965" w14:textId="072E15DE" w:rsidR="00733997" w:rsidRDefault="00733997" w:rsidP="004A466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A466E">
        <w:rPr>
          <w:rFonts w:ascii="Arial" w:hAnsi="Arial" w:cs="Arial"/>
          <w:color w:val="000000" w:themeColor="text1"/>
          <w:sz w:val="20"/>
          <w:szCs w:val="20"/>
        </w:rPr>
        <w:t>1220 Wien, Österreich</w:t>
      </w:r>
    </w:p>
    <w:p w14:paraId="46429D1B" w14:textId="65E9AD70" w:rsidR="00733997" w:rsidRPr="004A466E" w:rsidRDefault="004A466E" w:rsidP="004A466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Mag. Markus Stenitzer</w:t>
      </w:r>
      <w:r w:rsidR="004D4EF9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733997" w:rsidRPr="004A466E">
        <w:rPr>
          <w:rFonts w:ascii="Arial" w:hAnsi="Arial" w:cs="Arial"/>
          <w:color w:val="000000" w:themeColor="text1"/>
          <w:sz w:val="20"/>
          <w:szCs w:val="20"/>
        </w:rPr>
        <w:t>+43</w:t>
      </w:r>
      <w:r>
        <w:rPr>
          <w:rFonts w:ascii="Arial" w:hAnsi="Arial" w:cs="Arial"/>
          <w:color w:val="000000" w:themeColor="text1"/>
          <w:sz w:val="20"/>
          <w:szCs w:val="20"/>
        </w:rPr>
        <w:t> </w:t>
      </w:r>
      <w:r w:rsidR="00733997" w:rsidRPr="004A466E">
        <w:rPr>
          <w:rFonts w:ascii="Arial" w:hAnsi="Arial" w:cs="Arial"/>
          <w:color w:val="000000" w:themeColor="text1"/>
          <w:sz w:val="20"/>
          <w:szCs w:val="20"/>
        </w:rPr>
        <w:t>66</w:t>
      </w:r>
      <w:r>
        <w:rPr>
          <w:rFonts w:ascii="Arial" w:hAnsi="Arial" w:cs="Arial"/>
          <w:color w:val="000000" w:themeColor="text1"/>
          <w:sz w:val="20"/>
          <w:szCs w:val="20"/>
        </w:rPr>
        <w:t>4 280 7578</w:t>
      </w:r>
    </w:p>
    <w:p w14:paraId="68443BB9" w14:textId="04EE2336" w:rsidR="00733997" w:rsidRDefault="004A466E" w:rsidP="00A570C1">
      <w:pPr>
        <w:spacing w:after="0" w:line="360" w:lineRule="auto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color w:val="000000" w:themeColor="text1"/>
          <w:sz w:val="20"/>
          <w:szCs w:val="20"/>
        </w:rPr>
        <w:t>markus.stenitzer@</w:t>
      </w:r>
      <w:r w:rsidR="00733997" w:rsidRPr="004A466E">
        <w:rPr>
          <w:rFonts w:ascii="Arial" w:hAnsi="Arial" w:cs="Arial"/>
          <w:color w:val="000000" w:themeColor="text1"/>
          <w:sz w:val="20"/>
          <w:szCs w:val="20"/>
        </w:rPr>
        <w:t>fourpanels.net</w:t>
      </w:r>
    </w:p>
    <w:sectPr w:rsidR="007339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03A6B" w14:textId="77777777" w:rsidR="00EE51EC" w:rsidRDefault="00EE51EC" w:rsidP="00C6763C">
      <w:pPr>
        <w:spacing w:after="0" w:line="240" w:lineRule="auto"/>
      </w:pPr>
      <w:r>
        <w:separator/>
      </w:r>
    </w:p>
  </w:endnote>
  <w:endnote w:type="continuationSeparator" w:id="0">
    <w:p w14:paraId="4F5BA0C7" w14:textId="77777777" w:rsidR="00EE51EC" w:rsidRDefault="00EE51EC" w:rsidP="00C67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FE2F9" w14:textId="77777777" w:rsidR="00C6763C" w:rsidRDefault="00C6763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D5A48" w14:textId="77777777" w:rsidR="00C6763C" w:rsidRDefault="00C6763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85084" w14:textId="77777777" w:rsidR="00C6763C" w:rsidRDefault="00C6763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22EB5" w14:textId="77777777" w:rsidR="00EE51EC" w:rsidRDefault="00EE51EC" w:rsidP="00C6763C">
      <w:pPr>
        <w:spacing w:after="0" w:line="240" w:lineRule="auto"/>
      </w:pPr>
      <w:r>
        <w:separator/>
      </w:r>
    </w:p>
  </w:footnote>
  <w:footnote w:type="continuationSeparator" w:id="0">
    <w:p w14:paraId="0A2DC733" w14:textId="77777777" w:rsidR="00EE51EC" w:rsidRDefault="00EE51EC" w:rsidP="00C67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BFAA1" w14:textId="77777777" w:rsidR="00C6763C" w:rsidRDefault="00C6763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58595" w14:textId="00B95D6E" w:rsidR="00C6763C" w:rsidRDefault="00C6763C">
    <w:pPr>
      <w:pStyle w:val="Kopfzeile"/>
    </w:pPr>
    <w:r>
      <w:rPr>
        <w:noProof/>
      </w:rPr>
      <w:drawing>
        <wp:inline distT="0" distB="0" distL="0" distR="0" wp14:anchorId="3B9291EA" wp14:editId="73D1F3D7">
          <wp:extent cx="2059200" cy="4212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9200" cy="42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177DFB" w14:textId="77777777" w:rsidR="00C6763C" w:rsidRDefault="00C6763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1489B" w14:textId="77777777" w:rsidR="00C6763C" w:rsidRDefault="00C6763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EDA"/>
    <w:rsid w:val="00031ECE"/>
    <w:rsid w:val="00131829"/>
    <w:rsid w:val="0016039F"/>
    <w:rsid w:val="00163D32"/>
    <w:rsid w:val="001703C7"/>
    <w:rsid w:val="00196764"/>
    <w:rsid w:val="0022571C"/>
    <w:rsid w:val="002970E2"/>
    <w:rsid w:val="00304A26"/>
    <w:rsid w:val="003464DA"/>
    <w:rsid w:val="003C7644"/>
    <w:rsid w:val="00466D37"/>
    <w:rsid w:val="00493478"/>
    <w:rsid w:val="004A466E"/>
    <w:rsid w:val="004D4EF9"/>
    <w:rsid w:val="00535E4E"/>
    <w:rsid w:val="00663C79"/>
    <w:rsid w:val="006D0A5A"/>
    <w:rsid w:val="006D23BA"/>
    <w:rsid w:val="00715122"/>
    <w:rsid w:val="00733997"/>
    <w:rsid w:val="00760EDA"/>
    <w:rsid w:val="00772809"/>
    <w:rsid w:val="007A66B5"/>
    <w:rsid w:val="008B7E5C"/>
    <w:rsid w:val="008E1239"/>
    <w:rsid w:val="00912C58"/>
    <w:rsid w:val="0091308B"/>
    <w:rsid w:val="00A570C1"/>
    <w:rsid w:val="00C404DD"/>
    <w:rsid w:val="00C6763C"/>
    <w:rsid w:val="00CA5250"/>
    <w:rsid w:val="00D141A1"/>
    <w:rsid w:val="00D15AAE"/>
    <w:rsid w:val="00EE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F0656"/>
  <w15:chartTrackingRefBased/>
  <w15:docId w15:val="{A19D23E7-6B6E-4596-A54D-D695CF3DF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7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763C"/>
  </w:style>
  <w:style w:type="paragraph" w:styleId="Fuzeile">
    <w:name w:val="footer"/>
    <w:basedOn w:val="Standard"/>
    <w:link w:val="FuzeileZchn"/>
    <w:uiPriority w:val="99"/>
    <w:unhideWhenUsed/>
    <w:rsid w:val="00C67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7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DB80C-E96A-4DB5-93CF-AC2015509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STENITZER Markus</dc:creator>
  <cp:keywords/>
  <dc:description/>
  <cp:lastModifiedBy>STENITZER Sarah</cp:lastModifiedBy>
  <cp:revision>4</cp:revision>
  <cp:lastPrinted>2021-06-25T07:09:00Z</cp:lastPrinted>
  <dcterms:created xsi:type="dcterms:W3CDTF">2021-08-02T09:17:00Z</dcterms:created>
  <dcterms:modified xsi:type="dcterms:W3CDTF">2021-08-02T09:22:00Z</dcterms:modified>
</cp:coreProperties>
</file>